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5" w:rsidRDefault="008C5B05" w:rsidP="008C5B05">
      <w:pPr>
        <w:rPr>
          <w:lang w:val="uk-UA"/>
        </w:rPr>
      </w:pPr>
    </w:p>
    <w:p w:rsidR="008C5B05" w:rsidRDefault="008C5B05" w:rsidP="008C5B05">
      <w:pPr>
        <w:rPr>
          <w:lang w:val="uk-UA"/>
        </w:rPr>
      </w:pPr>
    </w:p>
    <w:p w:rsidR="008C5B05" w:rsidRDefault="008C5B05" w:rsidP="008C5B05">
      <w:pPr>
        <w:rPr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-60960</wp:posOffset>
            </wp:positionV>
            <wp:extent cx="376555" cy="567055"/>
            <wp:effectExtent l="1905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                                   </w:t>
      </w: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:rsidR="008C5B05" w:rsidRDefault="008C5B05" w:rsidP="008C5B05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:rsidR="008C5B05" w:rsidRDefault="008C5B05" w:rsidP="008C5B05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:rsidR="008C5B05" w:rsidRDefault="008C5B05" w:rsidP="008C5B05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:rsidR="008C5B05" w:rsidRDefault="008C5B05" w:rsidP="008C5B05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:rsidR="008C5B05" w:rsidRDefault="008C5B05" w:rsidP="008C5B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№ 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переоформлення 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особових рахунків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C5B05" w:rsidRDefault="008C5B05" w:rsidP="008C5B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30, 42, 53, 59, 73 Закону України «Про місцеве самоврядування в Україні», ст. 106 Житлового Кодексу України, Регламенту виконавчого комітету Ніжинської міської ради, затвердженого рішенням виконавчого комітету Ніжинської міської ради № 220 від 11 серпня                 2016 року,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</w:t>
      </w:r>
      <w:proofErr w:type="spellStart"/>
      <w:r>
        <w:rPr>
          <w:sz w:val="28"/>
          <w:szCs w:val="28"/>
          <w:lang w:val="uk-UA"/>
        </w:rPr>
        <w:t>жилових</w:t>
      </w:r>
      <w:proofErr w:type="spellEnd"/>
      <w:r>
        <w:rPr>
          <w:sz w:val="28"/>
          <w:szCs w:val="28"/>
          <w:lang w:val="uk-UA"/>
        </w:rPr>
        <w:t xml:space="preserve"> питань, виконавчий комітет Ніжинської міської ради вирішив:</w:t>
      </w:r>
    </w:p>
    <w:p w:rsidR="007D0240" w:rsidRDefault="007D0240" w:rsidP="008C5B05">
      <w:pPr>
        <w:ind w:firstLine="708"/>
        <w:jc w:val="both"/>
        <w:rPr>
          <w:sz w:val="22"/>
          <w:szCs w:val="32"/>
          <w:lang w:val="uk-UA"/>
        </w:rPr>
      </w:pPr>
    </w:p>
    <w:p w:rsidR="008C5B05" w:rsidRPr="007D0240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1.Д</w:t>
      </w:r>
      <w:proofErr w:type="spellStart"/>
      <w:r>
        <w:rPr>
          <w:sz w:val="28"/>
          <w:szCs w:val="28"/>
        </w:rPr>
        <w:t>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1.1.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на квартиру № </w:t>
      </w:r>
      <w:r>
        <w:rPr>
          <w:sz w:val="28"/>
          <w:szCs w:val="28"/>
          <w:lang w:val="uk-UA"/>
        </w:rPr>
        <w:t>77</w:t>
      </w:r>
      <w:r>
        <w:rPr>
          <w:sz w:val="28"/>
          <w:szCs w:val="28"/>
        </w:rPr>
        <w:t xml:space="preserve"> у буд.</w:t>
      </w:r>
      <w:r>
        <w:rPr>
          <w:sz w:val="28"/>
          <w:szCs w:val="28"/>
          <w:lang w:val="uk-UA"/>
        </w:rPr>
        <w:t xml:space="preserve"> № 18  по  вул. </w:t>
      </w:r>
      <w:proofErr w:type="spellStart"/>
      <w:r>
        <w:rPr>
          <w:sz w:val="28"/>
          <w:szCs w:val="28"/>
          <w:lang w:val="uk-UA"/>
        </w:rPr>
        <w:t>Б.Хмельницького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 на Богданович Олену Іванівну, у зв’язку із смертю основного квартиронаймача  Богданович Івана Матвійовича (підстава: заява Богданович О.І., копія свідоцтва про смерть  Богданович І.М. та  довідка про склад сім’ї);</w:t>
      </w:r>
    </w:p>
    <w:p w:rsidR="007D0240" w:rsidRDefault="007D0240" w:rsidP="008C5B05">
      <w:pPr>
        <w:jc w:val="both"/>
        <w:rPr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 Переоформити особовий рахунок на квартиру № 20 у буд. № 18 по  вул. Шевченка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Пилипець</w:t>
      </w:r>
      <w:proofErr w:type="spellEnd"/>
      <w:r>
        <w:rPr>
          <w:sz w:val="28"/>
          <w:szCs w:val="28"/>
          <w:lang w:val="uk-UA"/>
        </w:rPr>
        <w:t xml:space="preserve"> Романа Володимировича, у зв’язку із смертю основного квартиронаймача Мохнатко Ніни Василівни  (підстава: заяви  </w:t>
      </w:r>
      <w:proofErr w:type="spellStart"/>
      <w:r>
        <w:rPr>
          <w:sz w:val="28"/>
          <w:szCs w:val="28"/>
          <w:lang w:val="uk-UA"/>
        </w:rPr>
        <w:t>Пилипець</w:t>
      </w:r>
      <w:proofErr w:type="spellEnd"/>
      <w:r>
        <w:rPr>
          <w:sz w:val="28"/>
          <w:szCs w:val="28"/>
          <w:lang w:val="uk-UA"/>
        </w:rPr>
        <w:t xml:space="preserve"> Р.В., </w:t>
      </w:r>
      <w:proofErr w:type="spellStart"/>
      <w:r>
        <w:rPr>
          <w:sz w:val="28"/>
          <w:szCs w:val="28"/>
          <w:lang w:val="uk-UA"/>
        </w:rPr>
        <w:t>Пилипець</w:t>
      </w:r>
      <w:proofErr w:type="spellEnd"/>
      <w:r>
        <w:rPr>
          <w:sz w:val="28"/>
          <w:szCs w:val="28"/>
          <w:lang w:val="uk-UA"/>
        </w:rPr>
        <w:t xml:space="preserve"> О.О. та Мохнатко Ю.О., копія свідоцтва про смерть    Мохнатко Н.В.  та довідка про склад сім’ї);</w:t>
      </w:r>
    </w:p>
    <w:p w:rsidR="007D0240" w:rsidRDefault="007D0240" w:rsidP="008C5B05">
      <w:pPr>
        <w:jc w:val="both"/>
        <w:rPr>
          <w:sz w:val="28"/>
          <w:szCs w:val="28"/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1.3.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на квартиру № </w:t>
      </w:r>
      <w:r>
        <w:rPr>
          <w:sz w:val="28"/>
          <w:szCs w:val="28"/>
          <w:lang w:val="uk-UA"/>
        </w:rPr>
        <w:t>55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буд.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15-В </w:t>
      </w:r>
      <w:r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Московська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Вербило</w:t>
      </w:r>
      <w:proofErr w:type="spellEnd"/>
      <w:r>
        <w:rPr>
          <w:sz w:val="28"/>
          <w:szCs w:val="28"/>
          <w:lang w:val="uk-UA"/>
        </w:rPr>
        <w:t xml:space="preserve"> Андрія Олександровича, у зв’язку із смертю  основного квартиронаймача  </w:t>
      </w:r>
      <w:proofErr w:type="spellStart"/>
      <w:r>
        <w:rPr>
          <w:sz w:val="28"/>
          <w:szCs w:val="28"/>
          <w:lang w:val="uk-UA"/>
        </w:rPr>
        <w:t>Вербило</w:t>
      </w:r>
      <w:proofErr w:type="spellEnd"/>
      <w:r>
        <w:rPr>
          <w:sz w:val="28"/>
          <w:szCs w:val="28"/>
          <w:lang w:val="uk-UA"/>
        </w:rPr>
        <w:t xml:space="preserve"> Надії Григорівни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 xml:space="preserve">а   </w:t>
      </w:r>
      <w:proofErr w:type="spellStart"/>
      <w:r>
        <w:rPr>
          <w:sz w:val="28"/>
          <w:szCs w:val="28"/>
          <w:lang w:val="uk-UA"/>
        </w:rPr>
        <w:t>Вербило</w:t>
      </w:r>
      <w:proofErr w:type="spellEnd"/>
      <w:r>
        <w:rPr>
          <w:sz w:val="28"/>
          <w:szCs w:val="28"/>
          <w:lang w:val="uk-UA"/>
        </w:rPr>
        <w:t xml:space="preserve"> А.О., копія свідоцтва про смерть </w:t>
      </w:r>
      <w:proofErr w:type="spellStart"/>
      <w:r>
        <w:rPr>
          <w:sz w:val="28"/>
          <w:szCs w:val="28"/>
          <w:lang w:val="uk-UA"/>
        </w:rPr>
        <w:t>Вербило</w:t>
      </w:r>
      <w:proofErr w:type="spellEnd"/>
      <w:r>
        <w:rPr>
          <w:sz w:val="28"/>
          <w:szCs w:val="28"/>
          <w:lang w:val="uk-UA"/>
        </w:rPr>
        <w:t xml:space="preserve"> Н.</w:t>
      </w:r>
      <w:r w:rsidR="007D0240">
        <w:rPr>
          <w:sz w:val="28"/>
          <w:szCs w:val="28"/>
          <w:lang w:val="uk-UA"/>
        </w:rPr>
        <w:t>Г. та  довідка про склад сім’ї).</w:t>
      </w:r>
    </w:p>
    <w:p w:rsidR="007D0240" w:rsidRDefault="007D0240" w:rsidP="008C5B05">
      <w:pPr>
        <w:jc w:val="both"/>
        <w:rPr>
          <w:sz w:val="22"/>
          <w:szCs w:val="32"/>
          <w:lang w:val="uk-UA"/>
        </w:rPr>
      </w:pPr>
    </w:p>
    <w:p w:rsidR="008C5B05" w:rsidRDefault="008C5B05" w:rsidP="008C5B0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</w:t>
      </w:r>
      <w:r>
        <w:rPr>
          <w:sz w:val="28"/>
          <w:szCs w:val="28"/>
          <w:lang w:val="uk-UA"/>
        </w:rPr>
        <w:lastRenderedPageBreak/>
        <w:t>оприлюднення даного рішення на офіційному сайті Ніжинської міської ради протягом 5 робочих днів з дня його прийняття.</w:t>
      </w:r>
    </w:p>
    <w:p w:rsidR="008C5B05" w:rsidRDefault="008C5B05" w:rsidP="008C5B05">
      <w:pPr>
        <w:jc w:val="both"/>
        <w:rPr>
          <w:sz w:val="22"/>
          <w:szCs w:val="32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Олійника</w:t>
      </w:r>
      <w:proofErr w:type="spellEnd"/>
      <w:r>
        <w:rPr>
          <w:sz w:val="28"/>
          <w:szCs w:val="28"/>
        </w:rPr>
        <w:t xml:space="preserve"> Г.М.</w:t>
      </w:r>
    </w:p>
    <w:p w:rsidR="008C5B05" w:rsidRDefault="008C5B05" w:rsidP="008C5B05">
      <w:pPr>
        <w:jc w:val="both"/>
        <w:rPr>
          <w:sz w:val="28"/>
          <w:szCs w:val="28"/>
        </w:rPr>
      </w:pPr>
    </w:p>
    <w:p w:rsidR="008C5B05" w:rsidRDefault="008C5B05" w:rsidP="008C5B05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:rsidR="008C5B05" w:rsidRDefault="008C5B05" w:rsidP="008C5B05">
      <w:pPr>
        <w:rPr>
          <w:sz w:val="22"/>
          <w:szCs w:val="32"/>
          <w:lang w:val="uk-UA"/>
        </w:rPr>
      </w:pPr>
    </w:p>
    <w:p w:rsidR="008C5B05" w:rsidRDefault="008C5B05" w:rsidP="008C5B05">
      <w:pPr>
        <w:rPr>
          <w:rFonts w:ascii="Calibri" w:hAnsi="Calibri"/>
          <w:lang w:val="uk-UA"/>
        </w:rPr>
      </w:pPr>
    </w:p>
    <w:p w:rsidR="008C5B05" w:rsidRDefault="008C5B05" w:rsidP="008C5B05">
      <w:pPr>
        <w:rPr>
          <w:lang w:val="uk-UA"/>
        </w:rPr>
      </w:pPr>
    </w:p>
    <w:p w:rsidR="007D0240" w:rsidRDefault="007D0240" w:rsidP="007D0240">
      <w:pPr>
        <w:rPr>
          <w:noProof/>
          <w:lang w:val="uk-UA" w:eastAsia="uk-UA"/>
        </w:rPr>
      </w:pPr>
      <w:r w:rsidRPr="007D0240">
        <w:rPr>
          <w:noProof/>
          <w:lang w:val="uk-UA" w:eastAsia="uk-UA"/>
        </w:rPr>
        <w:t xml:space="preserve">                                      </w:t>
      </w: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jc w:val="both"/>
        <w:rPr>
          <w:noProof/>
          <w:lang w:val="uk-UA" w:eastAsia="uk-UA"/>
        </w:rPr>
      </w:pPr>
    </w:p>
    <w:p w:rsidR="001145F1" w:rsidRPr="007D0240" w:rsidRDefault="001145F1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center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lastRenderedPageBreak/>
        <w:t>Пояснювальна записка</w:t>
      </w:r>
    </w:p>
    <w:p w:rsidR="007D0240" w:rsidRPr="007D0240" w:rsidRDefault="007D0240" w:rsidP="007D0240">
      <w:pPr>
        <w:jc w:val="center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До проекту рішення</w:t>
      </w:r>
    </w:p>
    <w:p w:rsidR="007D0240" w:rsidRDefault="007D0240" w:rsidP="007D0240">
      <w:pPr>
        <w:jc w:val="center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« Про переоформлення особових рахунків»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Обгрунтування необхідності прийняття рішення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           Відповідно до Регламенту виконавчого комітету Ніжинської  міської ради, враховуючи заяви громадян 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« Про переоформлення особових рахунків». Дане рішення дозволить громадянам переоформити особові рахунки на житлові квартири в яких вони зареєстровані та проживають.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Стан нормативно-правової бази у даній сфері правового регулювання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         Даний проект рішення підготовлений на виконання  ст.30,42,53,59,73 Закону України «Про місцеве самоврядування в Україні»; ст.106 Житлового Кодексу Української РСР; Регламенту виконавчого комітету Ніжинської міської ради VІІ Скликання, затвердженого рішенням виконавчого комітету Ніжинської міської ради № 220 від 11 серпня 2016 року  .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Доповідати проект на засіданні буде начальник відділу квартирного обліку, приватизації житла та ведення реєс</w:t>
      </w:r>
      <w:r>
        <w:rPr>
          <w:noProof/>
          <w:sz w:val="28"/>
          <w:szCs w:val="28"/>
          <w:lang w:val="uk-UA" w:eastAsia="uk-UA"/>
        </w:rPr>
        <w:t xml:space="preserve">тру територіальної громади </w:t>
      </w:r>
      <w:r w:rsidRPr="007D0240">
        <w:rPr>
          <w:noProof/>
          <w:sz w:val="28"/>
          <w:szCs w:val="28"/>
          <w:lang w:val="uk-UA" w:eastAsia="uk-UA"/>
        </w:rPr>
        <w:t xml:space="preserve">Лях О.М. </w:t>
      </w: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Начальник відділу квартирного обліку,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приватизації житла та ведення реєстру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територіальної громади                                                                      О.М.Лях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bookmarkStart w:id="0" w:name="_GoBack"/>
      <w:bookmarkEnd w:id="0"/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lastRenderedPageBreak/>
        <w:t>Візують: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Начальник відділу квартирного обліку,</w:t>
      </w: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приватизації житла </w:t>
      </w: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та ведення</w:t>
      </w:r>
      <w:r>
        <w:rPr>
          <w:noProof/>
          <w:sz w:val="28"/>
          <w:szCs w:val="28"/>
          <w:lang w:val="uk-UA" w:eastAsia="uk-UA"/>
        </w:rPr>
        <w:t xml:space="preserve"> реєстру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територіальної громади                                                                    О.М. Лях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Перший заступник міського голови з питань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діяльності виконавчих органів ради</w:t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  <w:t xml:space="preserve">                           Г.М.Олійник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Керуючий справами виконавчого комітету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Ніжинської міської ради</w:t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  <w:t xml:space="preserve">       С.О.Колесник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Начальник відділу юридично-кадрового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забезпечення    апарату виконавчого комітету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Ніжинської міської ради                                               </w:t>
      </w:r>
      <w:r>
        <w:rPr>
          <w:noProof/>
          <w:sz w:val="28"/>
          <w:szCs w:val="28"/>
          <w:lang w:val="uk-UA" w:eastAsia="uk-UA"/>
        </w:rPr>
        <w:t xml:space="preserve">                    В.О.Лега   </w:t>
      </w:r>
      <w:r w:rsidRPr="007D0240">
        <w:rPr>
          <w:noProof/>
          <w:sz w:val="28"/>
          <w:szCs w:val="28"/>
          <w:lang w:val="uk-UA" w:eastAsia="uk-UA"/>
        </w:rPr>
        <w:t xml:space="preserve">                                                                  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6336A1" w:rsidRPr="007D0240" w:rsidRDefault="006336A1" w:rsidP="007D0240">
      <w:pPr>
        <w:jc w:val="both"/>
        <w:rPr>
          <w:sz w:val="28"/>
          <w:szCs w:val="28"/>
          <w:lang w:val="uk-UA"/>
        </w:rPr>
      </w:pPr>
    </w:p>
    <w:sectPr w:rsidR="006336A1" w:rsidRPr="007D0240" w:rsidSect="0063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5B05"/>
    <w:rsid w:val="001145F1"/>
    <w:rsid w:val="006336A1"/>
    <w:rsid w:val="007D0240"/>
    <w:rsid w:val="008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8420"/>
  <w15:docId w15:val="{533D8DE3-D981-44FD-AE40-C5CD9ACF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5B05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5B05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8C5B05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2811</Words>
  <Characters>1603</Characters>
  <Application>Microsoft Office Word</Application>
  <DocSecurity>0</DocSecurity>
  <Lines>13</Lines>
  <Paragraphs>8</Paragraphs>
  <ScaleCrop>false</ScaleCrop>
  <Company>Grizli777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Kab48-2</dc:creator>
  <cp:lastModifiedBy>Користувач Windows</cp:lastModifiedBy>
  <cp:revision>3</cp:revision>
  <dcterms:created xsi:type="dcterms:W3CDTF">2019-05-13T12:09:00Z</dcterms:created>
  <dcterms:modified xsi:type="dcterms:W3CDTF">2019-05-13T12:20:00Z</dcterms:modified>
</cp:coreProperties>
</file>